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CA0B8" w14:textId="3900D88C" w:rsidR="0056217F" w:rsidRPr="00D03B95" w:rsidRDefault="00D03B95" w:rsidP="00EF644E">
      <w:pPr>
        <w:rPr>
          <w:rFonts w:ascii="Calibri" w:hAnsi="Calibri"/>
        </w:rPr>
      </w:pPr>
      <w:r w:rsidRPr="00D03B95">
        <w:rPr>
          <w:rFonts w:ascii="Calibri" w:hAnsi="Calibri"/>
        </w:rPr>
        <w:t>Viviana Martinez-Bianchi, MD, FAAFP</w:t>
      </w:r>
    </w:p>
    <w:p w14:paraId="70804B0C" w14:textId="77777777" w:rsidR="00D03B95" w:rsidRPr="00D03B95" w:rsidRDefault="00D03B95"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44E2D2B9" w14:textId="77777777" w:rsidR="00D03B95" w:rsidRPr="00D03B95" w:rsidRDefault="00D03B95" w:rsidP="00D03B95">
      <w:pPr>
        <w:pStyle w:val="1FMAHHeading1"/>
        <w:rPr>
          <w:rFonts w:ascii="Calibri" w:hAnsi="Calibri"/>
          <w:b w:val="0"/>
        </w:rPr>
      </w:pPr>
      <w:r w:rsidRPr="00D03B95">
        <w:rPr>
          <w:rFonts w:ascii="Calibri" w:hAnsi="Calibri"/>
          <w:b w:val="0"/>
        </w:rPr>
        <w:t xml:space="preserve">Viviana Martinez-Bianchi, MD, FAAFP is the Chair of the Health Equity Team for Family Medicine for America's Health, and co-Chair of the Starfield Summit II. She is the Program Director of the Family Medicine Residency Program, at Duke University's Department of Community and Family Medicine. Her work addresses residents’ clinical education, teamwork and </w:t>
      </w:r>
      <w:proofErr w:type="spellStart"/>
      <w:r w:rsidRPr="00D03B95">
        <w:rPr>
          <w:rFonts w:ascii="Calibri" w:hAnsi="Calibri"/>
          <w:b w:val="0"/>
        </w:rPr>
        <w:t>interprofessional</w:t>
      </w:r>
      <w:proofErr w:type="spellEnd"/>
      <w:r w:rsidRPr="00D03B95">
        <w:rPr>
          <w:rFonts w:ascii="Calibri" w:hAnsi="Calibri"/>
          <w:b w:val="0"/>
        </w:rPr>
        <w:t xml:space="preserve"> education, chronic disease management, women's health, addressing social determinants of health and promoting an understanding of health equity both from local and international perspectives. She joined the Duke faculty in 2006 with broad clinical experience, gained by working as a fa</w:t>
      </w:r>
      <w:bookmarkStart w:id="0" w:name="_GoBack"/>
      <w:bookmarkEnd w:id="0"/>
      <w:r w:rsidRPr="00D03B95">
        <w:rPr>
          <w:rFonts w:ascii="Calibri" w:hAnsi="Calibri"/>
          <w:b w:val="0"/>
        </w:rPr>
        <w:t xml:space="preserve">mily doctor in a health professional shortage area in Iowa followed by being a faculty at a community hospital-based residency program. She was a Community Teaching Scholar at the University of Iowa in 2004, and then completed a Fellowship in Faculty Development with Emphasis in Caring for Underserved Populations at the University of Cincinnati in 2005, and a Family Medicine Faculty Development Fellowship with emphasis in Cultural Competency with the Cultural Medicine Training Center in 2015. . Her teaching strengths are illustrated by her receipt of the Alpha Omega Alpha Volunteer faculty award in 2001 by the University of Iowa students and the Golden Apple Award in 2007 by Duke Family Medicine residents. Her leadership activities have included serving as an elected member to several Boards of Directors, including being a current Member -at- Large of the World Organization of Family Physicians (WONCA) executive board; and the North Carolina Academy of Family Physicians. She has been a member of the Faculty for the AAFP Foundation Emerging Leader Institute, she has represented minority physicians to the Congress of Delegates of the American Academy of Family Physicians (AAFP), and has been a member of the Medicare Advisory Board to the North Carolina Office of Minority Health &amp; </w:t>
      </w:r>
      <w:proofErr w:type="spellStart"/>
      <w:r w:rsidRPr="00D03B95">
        <w:rPr>
          <w:rFonts w:ascii="Calibri" w:hAnsi="Calibri"/>
          <w:b w:val="0"/>
        </w:rPr>
        <w:t>Health</w:t>
      </w:r>
      <w:proofErr w:type="spellEnd"/>
      <w:r w:rsidRPr="00D03B95">
        <w:rPr>
          <w:rFonts w:ascii="Calibri" w:hAnsi="Calibri"/>
          <w:b w:val="0"/>
        </w:rPr>
        <w:t xml:space="preserve"> Disparities. She has also chaired the AAFP Commission on Membership and Member Services. She has been an invited speaker to multiple organizations, especially on issues of population health, leadership, cultural competency/humility and health care for minority populations. She has been a member of the Steering Committee of the Duke University Academic Council Taskforce on Diversity, the Duke School of Medicine Diversity and Inclusion Council, and the Underrepresented Minority Faculty Advisory Board to the Dean of Duke School of Medicine. </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853D" w14:textId="77777777" w:rsidR="00564FE1" w:rsidRDefault="00564FE1" w:rsidP="00797180">
      <w:r>
        <w:separator/>
      </w:r>
    </w:p>
  </w:endnote>
  <w:endnote w:type="continuationSeparator" w:id="0">
    <w:p w14:paraId="35F347B5" w14:textId="77777777" w:rsidR="00564FE1" w:rsidRDefault="00564FE1"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B95">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D8C8" w14:textId="77777777" w:rsidR="00564FE1" w:rsidRDefault="00564FE1" w:rsidP="00797180">
      <w:r>
        <w:separator/>
      </w:r>
    </w:p>
  </w:footnote>
  <w:footnote w:type="continuationSeparator" w:id="0">
    <w:p w14:paraId="625B7D9E" w14:textId="77777777" w:rsidR="00564FE1" w:rsidRDefault="00564FE1"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5C9C"/>
    <w:rsid w:val="00340DF8"/>
    <w:rsid w:val="00372B3C"/>
    <w:rsid w:val="00383E2C"/>
    <w:rsid w:val="0038636D"/>
    <w:rsid w:val="00393EA5"/>
    <w:rsid w:val="003A5ECA"/>
    <w:rsid w:val="003B34C7"/>
    <w:rsid w:val="003B4063"/>
    <w:rsid w:val="003F6129"/>
    <w:rsid w:val="00410311"/>
    <w:rsid w:val="004213DE"/>
    <w:rsid w:val="004D7499"/>
    <w:rsid w:val="004F3B1E"/>
    <w:rsid w:val="0056217F"/>
    <w:rsid w:val="00562350"/>
    <w:rsid w:val="00564FE1"/>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03B95"/>
    <w:rsid w:val="00D304D4"/>
    <w:rsid w:val="00D32046"/>
    <w:rsid w:val="00D37A4C"/>
    <w:rsid w:val="00D81B2D"/>
    <w:rsid w:val="00D82F29"/>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10</cp:revision>
  <dcterms:created xsi:type="dcterms:W3CDTF">2017-03-31T15:21:00Z</dcterms:created>
  <dcterms:modified xsi:type="dcterms:W3CDTF">2017-03-31T15:35:00Z</dcterms:modified>
</cp:coreProperties>
</file>